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573F17" w:rsidRDefault="003C6034" w:rsidP="00CC1F3B">
      <w:pPr>
        <w:pStyle w:val="TitlePageOrigin"/>
        <w:rPr>
          <w:color w:val="auto"/>
        </w:rPr>
      </w:pPr>
      <w:r w:rsidRPr="00573F17">
        <w:rPr>
          <w:caps w:val="0"/>
          <w:color w:val="auto"/>
        </w:rPr>
        <w:t>WEST VIRGINIA LEGISLATURE</w:t>
      </w:r>
    </w:p>
    <w:p w14:paraId="51AB2CE6" w14:textId="28A15621" w:rsidR="00CD36CF" w:rsidRPr="00573F17" w:rsidRDefault="00CD36CF" w:rsidP="00CC1F3B">
      <w:pPr>
        <w:pStyle w:val="TitlePageSession"/>
        <w:rPr>
          <w:color w:val="auto"/>
        </w:rPr>
      </w:pPr>
      <w:r w:rsidRPr="00573F17">
        <w:rPr>
          <w:color w:val="auto"/>
        </w:rPr>
        <w:t>20</w:t>
      </w:r>
      <w:r w:rsidR="00EC5E63" w:rsidRPr="00573F17">
        <w:rPr>
          <w:color w:val="auto"/>
        </w:rPr>
        <w:t>2</w:t>
      </w:r>
      <w:r w:rsidR="004B1262" w:rsidRPr="00573F17">
        <w:rPr>
          <w:color w:val="auto"/>
        </w:rPr>
        <w:t>3</w:t>
      </w:r>
      <w:r w:rsidRPr="00573F17">
        <w:rPr>
          <w:color w:val="auto"/>
        </w:rPr>
        <w:t xml:space="preserve"> </w:t>
      </w:r>
      <w:r w:rsidR="003C6034" w:rsidRPr="00573F17">
        <w:rPr>
          <w:caps w:val="0"/>
          <w:color w:val="auto"/>
        </w:rPr>
        <w:t>REGULAR SESSION</w:t>
      </w:r>
      <w:r w:rsidR="004B1262" w:rsidRPr="00573F17">
        <w:rPr>
          <w:noProof/>
          <w:color w:val="auto"/>
        </w:rPr>
        <mc:AlternateContent>
          <mc:Choice Requires="wps">
            <w:drawing>
              <wp:anchor distT="0" distB="0" distL="114300" distR="114300" simplePos="0" relativeHeight="251659264" behindDoc="0" locked="0" layoutInCell="1" allowOverlap="1" wp14:anchorId="5071F213" wp14:editId="0EB754A3">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7F0CD" w14:textId="42673778" w:rsidR="004B1262" w:rsidRPr="004B1262" w:rsidRDefault="004B1262" w:rsidP="004B1262">
                            <w:pPr>
                              <w:spacing w:line="240" w:lineRule="auto"/>
                              <w:jc w:val="center"/>
                              <w:rPr>
                                <w:rFonts w:cs="Arial"/>
                                <w:b/>
                              </w:rPr>
                            </w:pPr>
                            <w:r w:rsidRPr="004B12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1F21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EB7F0CD" w14:textId="42673778" w:rsidR="004B1262" w:rsidRPr="004B1262" w:rsidRDefault="004B1262" w:rsidP="004B1262">
                      <w:pPr>
                        <w:spacing w:line="240" w:lineRule="auto"/>
                        <w:jc w:val="center"/>
                        <w:rPr>
                          <w:rFonts w:cs="Arial"/>
                          <w:b/>
                        </w:rPr>
                      </w:pPr>
                      <w:r w:rsidRPr="004B1262">
                        <w:rPr>
                          <w:rFonts w:cs="Arial"/>
                          <w:b/>
                        </w:rPr>
                        <w:t>FISCAL NOTE</w:t>
                      </w:r>
                    </w:p>
                  </w:txbxContent>
                </v:textbox>
              </v:shape>
            </w:pict>
          </mc:Fallback>
        </mc:AlternateContent>
      </w:r>
    </w:p>
    <w:p w14:paraId="2EE6448E" w14:textId="77777777" w:rsidR="00CD36CF" w:rsidRPr="00573F17" w:rsidRDefault="00650B08"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573F17">
            <w:rPr>
              <w:color w:val="auto"/>
            </w:rPr>
            <w:t>Introduced</w:t>
          </w:r>
        </w:sdtContent>
      </w:sdt>
    </w:p>
    <w:p w14:paraId="52E0BC9F" w14:textId="61FFE904" w:rsidR="00CD36CF" w:rsidRPr="00573F17" w:rsidRDefault="00650B08"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994994" w:rsidRPr="00573F17">
            <w:rPr>
              <w:color w:val="auto"/>
            </w:rPr>
            <w:t>Senate</w:t>
          </w:r>
        </w:sdtContent>
      </w:sdt>
      <w:r w:rsidR="00303684" w:rsidRPr="00573F17">
        <w:rPr>
          <w:color w:val="auto"/>
        </w:rPr>
        <w:t xml:space="preserve"> </w:t>
      </w:r>
      <w:r w:rsidR="00CD36CF" w:rsidRPr="00573F17">
        <w:rPr>
          <w:color w:val="auto"/>
        </w:rPr>
        <w:t xml:space="preserve">Bill </w:t>
      </w:r>
      <w:sdt>
        <w:sdtPr>
          <w:rPr>
            <w:color w:val="auto"/>
          </w:rPr>
          <w:tag w:val="BNum"/>
          <w:id w:val="1645317809"/>
          <w:lock w:val="sdtLocked"/>
          <w:placeholder>
            <w:docPart w:val="8CAC538E0E0B441284DD842A17DC8D2B"/>
          </w:placeholder>
          <w:text/>
        </w:sdtPr>
        <w:sdtEndPr/>
        <w:sdtContent>
          <w:r w:rsidR="008279B6">
            <w:rPr>
              <w:color w:val="auto"/>
            </w:rPr>
            <w:t>106</w:t>
          </w:r>
        </w:sdtContent>
      </w:sdt>
    </w:p>
    <w:p w14:paraId="12B11314" w14:textId="651711C4" w:rsidR="00CD36CF" w:rsidRPr="00573F17" w:rsidRDefault="00CD36CF" w:rsidP="00CC1F3B">
      <w:pPr>
        <w:pStyle w:val="Sponsors"/>
        <w:rPr>
          <w:color w:val="auto"/>
        </w:rPr>
      </w:pPr>
      <w:r w:rsidRPr="00573F17">
        <w:rPr>
          <w:color w:val="auto"/>
        </w:rPr>
        <w:t xml:space="preserve">By </w:t>
      </w:r>
      <w:sdt>
        <w:sdtPr>
          <w:rPr>
            <w:color w:val="auto"/>
          </w:rPr>
          <w:tag w:val="Sponsors"/>
          <w:id w:val="1589585889"/>
          <w:placeholder>
            <w:docPart w:val="9D2D760CBEAC48878493036E25F09BBE"/>
          </w:placeholder>
          <w:text w:multiLine="1"/>
        </w:sdtPr>
        <w:sdtEndPr/>
        <w:sdtContent>
          <w:r w:rsidR="00633ABD" w:rsidRPr="00573F17">
            <w:rPr>
              <w:color w:val="auto"/>
            </w:rPr>
            <w:t>Senator Smith</w:t>
          </w:r>
        </w:sdtContent>
      </w:sdt>
    </w:p>
    <w:p w14:paraId="2E35AEA6" w14:textId="3BB63687" w:rsidR="00E831B3" w:rsidRPr="00573F17" w:rsidRDefault="00CD36CF" w:rsidP="00CC1F3B">
      <w:pPr>
        <w:pStyle w:val="References"/>
        <w:rPr>
          <w:color w:val="auto"/>
        </w:rPr>
      </w:pPr>
      <w:r w:rsidRPr="00573F17">
        <w:rPr>
          <w:color w:val="auto"/>
        </w:rPr>
        <w:t>[</w:t>
      </w:r>
      <w:sdt>
        <w:sdtPr>
          <w:rPr>
            <w:color w:val="auto"/>
          </w:rPr>
          <w:tag w:val="References"/>
          <w:id w:val="-1043047873"/>
          <w:placeholder>
            <w:docPart w:val="D4A31AA3ADD442DA9F17D7E8D2E3A877"/>
          </w:placeholder>
          <w:text w:multiLine="1"/>
        </w:sdtPr>
        <w:sdtEndPr/>
        <w:sdtContent>
          <w:r w:rsidR="00C47CD8" w:rsidRPr="00573F17">
            <w:rPr>
              <w:color w:val="auto"/>
            </w:rPr>
            <w:t>Introduced</w:t>
          </w:r>
          <w:r w:rsidR="008279B6">
            <w:rPr>
              <w:color w:val="auto"/>
            </w:rPr>
            <w:t xml:space="preserve"> January 11, 2023</w:t>
          </w:r>
          <w:r w:rsidR="00C47CD8" w:rsidRPr="00573F17">
            <w:rPr>
              <w:color w:val="auto"/>
            </w:rPr>
            <w:t xml:space="preserve">; </w:t>
          </w:r>
          <w:r w:rsidR="00394AC9" w:rsidRPr="00573F17">
            <w:rPr>
              <w:color w:val="auto"/>
            </w:rPr>
            <w:t>r</w:t>
          </w:r>
          <w:r w:rsidR="00C47CD8" w:rsidRPr="00573F17">
            <w:rPr>
              <w:color w:val="auto"/>
            </w:rPr>
            <w:t xml:space="preserve">eferred </w:t>
          </w:r>
          <w:r w:rsidR="00C47CD8" w:rsidRPr="00573F17">
            <w:rPr>
              <w:color w:val="auto"/>
            </w:rPr>
            <w:br/>
            <w:t>to the Committee on</w:t>
          </w:r>
          <w:r w:rsidR="00650B08">
            <w:rPr>
              <w:color w:val="auto"/>
            </w:rPr>
            <w:t xml:space="preserve"> Agriculture and Natural Resources; and then to the Committee on Finance</w:t>
          </w:r>
        </w:sdtContent>
      </w:sdt>
      <w:r w:rsidRPr="00573F17">
        <w:rPr>
          <w:color w:val="auto"/>
        </w:rPr>
        <w:t>]</w:t>
      </w:r>
    </w:p>
    <w:p w14:paraId="301D3FA7" w14:textId="1EB49C67" w:rsidR="00633ABD" w:rsidRPr="00573F17" w:rsidRDefault="00633ABD" w:rsidP="00633ABD">
      <w:pPr>
        <w:pStyle w:val="TitleSection"/>
        <w:rPr>
          <w:color w:val="auto"/>
        </w:rPr>
      </w:pPr>
      <w:r w:rsidRPr="00573F17">
        <w:rPr>
          <w:color w:val="auto"/>
        </w:rPr>
        <w:lastRenderedPageBreak/>
        <w:t xml:space="preserve">A BILL </w:t>
      </w:r>
      <w:bookmarkStart w:id="0" w:name="_Hlk29213964"/>
      <w:r w:rsidRPr="00573F17">
        <w:rPr>
          <w:color w:val="auto"/>
        </w:rPr>
        <w:t>to amend and reenact §</w:t>
      </w:r>
      <w:bookmarkEnd w:id="0"/>
      <w:r w:rsidRPr="00573F17">
        <w:rPr>
          <w:color w:val="auto"/>
        </w:rPr>
        <w:t>20-2-5a of the Code of West Virginia, 1931, as amended; and to amend said code by adding thereto a new section, designated §20-2-5</w:t>
      </w:r>
      <w:r w:rsidR="00112D1B" w:rsidRPr="00573F17">
        <w:rPr>
          <w:color w:val="auto"/>
        </w:rPr>
        <w:t>l</w:t>
      </w:r>
      <w:r w:rsidRPr="00573F17">
        <w:rPr>
          <w:color w:val="auto"/>
        </w:rPr>
        <w:t>, all relating to protecting albino deer; adding albino deer to list of animals to which forfeiture and additional replacement costs apply; defining terms; prohibiting hunting, capturing, killing, or destroying albino deer; providing exceptions; and providing criminal penalties.</w:t>
      </w:r>
    </w:p>
    <w:p w14:paraId="6D1FB4D2" w14:textId="77777777" w:rsidR="00633ABD" w:rsidRPr="00573F17" w:rsidRDefault="00633ABD" w:rsidP="00633ABD">
      <w:pPr>
        <w:pStyle w:val="EnactingClause"/>
        <w:rPr>
          <w:color w:val="auto"/>
        </w:rPr>
      </w:pPr>
      <w:r w:rsidRPr="00573F17">
        <w:rPr>
          <w:color w:val="auto"/>
        </w:rPr>
        <w:t>Be it enacted by the Legislature of West Virginia:</w:t>
      </w:r>
    </w:p>
    <w:p w14:paraId="7468BD3E" w14:textId="77777777" w:rsidR="00633ABD" w:rsidRPr="00573F17" w:rsidRDefault="00633ABD" w:rsidP="00633ABD">
      <w:pPr>
        <w:pStyle w:val="EnactingClause"/>
        <w:rPr>
          <w:color w:val="auto"/>
        </w:rPr>
        <w:sectPr w:rsidR="00633ABD" w:rsidRPr="00573F17" w:rsidSect="00465F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30F585" w14:textId="77777777" w:rsidR="00633ABD" w:rsidRPr="00573F17" w:rsidRDefault="00633ABD" w:rsidP="00633ABD">
      <w:pPr>
        <w:pStyle w:val="ArticleHeading"/>
        <w:rPr>
          <w:color w:val="auto"/>
        </w:rPr>
        <w:sectPr w:rsidR="00633ABD" w:rsidRPr="00573F17" w:rsidSect="00465F36">
          <w:type w:val="continuous"/>
          <w:pgSz w:w="12240" w:h="15840" w:code="1"/>
          <w:pgMar w:top="1440" w:right="1440" w:bottom="1440" w:left="1440" w:header="720" w:footer="720" w:gutter="0"/>
          <w:lnNumType w:countBy="1" w:restart="newSection"/>
          <w:cols w:space="720"/>
          <w:titlePg/>
          <w:docGrid w:linePitch="360"/>
        </w:sectPr>
      </w:pPr>
      <w:r w:rsidRPr="00573F17">
        <w:rPr>
          <w:color w:val="auto"/>
        </w:rPr>
        <w:t>ARTICLE 2. WILDLIFE RESOURCES.</w:t>
      </w:r>
    </w:p>
    <w:p w14:paraId="7E47F536" w14:textId="77777777" w:rsidR="00633ABD" w:rsidRPr="00573F17" w:rsidRDefault="00633ABD" w:rsidP="00633ABD">
      <w:pPr>
        <w:pStyle w:val="SectionHeading"/>
        <w:rPr>
          <w:color w:val="auto"/>
        </w:rPr>
      </w:pPr>
      <w:r w:rsidRPr="00573F17">
        <w:rPr>
          <w:color w:val="auto"/>
        </w:rPr>
        <w:t>§20-2-5a. Forfeiture by person causing injury or death of game or protected species of animal; additional replacement costs for antlered deer; forfeiture procedures and costs.</w:t>
      </w:r>
    </w:p>
    <w:p w14:paraId="2997093C" w14:textId="77777777" w:rsidR="00633ABD" w:rsidRPr="00573F17" w:rsidRDefault="00633ABD" w:rsidP="00633ABD">
      <w:pPr>
        <w:pStyle w:val="SectionBody"/>
        <w:rPr>
          <w:rFonts w:cs="Arial"/>
          <w:color w:val="auto"/>
        </w:rPr>
        <w:sectPr w:rsidR="00633ABD" w:rsidRPr="00573F17" w:rsidSect="00465F36">
          <w:type w:val="continuous"/>
          <w:pgSz w:w="12240" w:h="15840"/>
          <w:pgMar w:top="1440" w:right="1440" w:bottom="1440" w:left="1440" w:header="720" w:footer="720" w:gutter="0"/>
          <w:cols w:space="720"/>
          <w:docGrid w:linePitch="360"/>
        </w:sectPr>
      </w:pPr>
    </w:p>
    <w:p w14:paraId="224A1CF0" w14:textId="77777777" w:rsidR="00633ABD" w:rsidRPr="00573F17" w:rsidRDefault="00633ABD" w:rsidP="00633ABD">
      <w:pPr>
        <w:pStyle w:val="SectionBody"/>
        <w:rPr>
          <w:rFonts w:cs="Arial"/>
          <w:color w:val="auto"/>
        </w:rPr>
      </w:pPr>
      <w:r w:rsidRPr="00573F17">
        <w:rPr>
          <w:rFonts w:cs="Arial"/>
          <w:color w:val="auto"/>
        </w:rPr>
        <w:t>(a) Any person who is convicted of violating a criminal law of this state that results in the injury or death of game, as defined in §20-1-2 of this code, or a protected species of animal, in addition to any other penalty to which he or she is subject, shall forfeit the replacement cost of the game or protected species of animal to the state as follows:</w:t>
      </w:r>
    </w:p>
    <w:p w14:paraId="1044EA5F" w14:textId="77777777" w:rsidR="00633ABD" w:rsidRPr="00573F17" w:rsidRDefault="00633ABD" w:rsidP="00633ABD">
      <w:pPr>
        <w:pStyle w:val="SectionBody"/>
        <w:rPr>
          <w:color w:val="auto"/>
        </w:rPr>
      </w:pPr>
      <w:r w:rsidRPr="00573F17">
        <w:rPr>
          <w:color w:val="auto"/>
        </w:rPr>
        <w:t xml:space="preserve">(1) For each game fish or each fish of a protected species taken illegally other than by pollution kill, $20 for each pound and any fraction thereof: </w:t>
      </w:r>
      <w:r w:rsidRPr="00573F17">
        <w:rPr>
          <w:i/>
          <w:color w:val="auto"/>
        </w:rPr>
        <w:t>Provided,</w:t>
      </w:r>
      <w:r w:rsidRPr="00573F17">
        <w:rPr>
          <w:color w:val="auto"/>
        </w:rPr>
        <w:t xml:space="preserve"> That for each native brook trout </w:t>
      </w:r>
      <w:r w:rsidRPr="00573F17">
        <w:rPr>
          <w:rFonts w:eastAsia="PMingLiU" w:cs="Arial"/>
          <w:color w:val="auto"/>
        </w:rPr>
        <w:t>that exceeds the creel limit, $100 each for the first five illegally taken and $20 for each thereafter</w:t>
      </w:r>
      <w:r w:rsidRPr="00573F17">
        <w:rPr>
          <w:color w:val="auto"/>
        </w:rPr>
        <w:t>;</w:t>
      </w:r>
    </w:p>
    <w:p w14:paraId="3EE0076B" w14:textId="77777777" w:rsidR="00633ABD" w:rsidRPr="00573F17" w:rsidRDefault="00633ABD" w:rsidP="00633ABD">
      <w:pPr>
        <w:pStyle w:val="SectionBody"/>
        <w:rPr>
          <w:color w:val="auto"/>
        </w:rPr>
      </w:pPr>
      <w:r w:rsidRPr="00573F17">
        <w:rPr>
          <w:color w:val="auto"/>
        </w:rPr>
        <w:t>(2) For each bear, $1,000;</w:t>
      </w:r>
    </w:p>
    <w:p w14:paraId="33896399" w14:textId="77777777" w:rsidR="00633ABD" w:rsidRPr="00573F17" w:rsidRDefault="00633ABD" w:rsidP="00633ABD">
      <w:pPr>
        <w:pStyle w:val="SectionBody"/>
        <w:rPr>
          <w:color w:val="auto"/>
        </w:rPr>
      </w:pPr>
      <w:r w:rsidRPr="00573F17">
        <w:rPr>
          <w:color w:val="auto"/>
        </w:rPr>
        <w:t xml:space="preserve">(3) For each deer </w:t>
      </w:r>
      <w:r w:rsidRPr="00573F17">
        <w:rPr>
          <w:color w:val="auto"/>
          <w:u w:val="single"/>
        </w:rPr>
        <w:t>or albino deer,</w:t>
      </w:r>
      <w:r w:rsidRPr="00573F17">
        <w:rPr>
          <w:color w:val="auto"/>
        </w:rPr>
        <w:t xml:space="preserve"> $500;</w:t>
      </w:r>
    </w:p>
    <w:p w14:paraId="38BEA240" w14:textId="77777777" w:rsidR="00633ABD" w:rsidRPr="00573F17" w:rsidRDefault="00633ABD" w:rsidP="00633ABD">
      <w:pPr>
        <w:pStyle w:val="SectionBody"/>
        <w:rPr>
          <w:color w:val="auto"/>
        </w:rPr>
      </w:pPr>
      <w:r w:rsidRPr="00573F17">
        <w:rPr>
          <w:color w:val="auto"/>
        </w:rPr>
        <w:t>(4) For each wild turkey, $250;</w:t>
      </w:r>
    </w:p>
    <w:p w14:paraId="04633789" w14:textId="77777777" w:rsidR="00633ABD" w:rsidRPr="00573F17" w:rsidRDefault="00633ABD" w:rsidP="00633ABD">
      <w:pPr>
        <w:pStyle w:val="SectionBody"/>
        <w:rPr>
          <w:color w:val="auto"/>
        </w:rPr>
      </w:pPr>
      <w:r w:rsidRPr="00573F17">
        <w:rPr>
          <w:color w:val="auto"/>
        </w:rPr>
        <w:t>(5) For each beaver, otter or mink, $100;</w:t>
      </w:r>
    </w:p>
    <w:p w14:paraId="6D5644C7" w14:textId="77777777" w:rsidR="00633ABD" w:rsidRPr="00573F17" w:rsidRDefault="00633ABD" w:rsidP="00633ABD">
      <w:pPr>
        <w:pStyle w:val="SectionBody"/>
        <w:rPr>
          <w:color w:val="auto"/>
        </w:rPr>
      </w:pPr>
      <w:r w:rsidRPr="00573F17">
        <w:rPr>
          <w:color w:val="auto"/>
        </w:rPr>
        <w:t>(6) For each muskrat, raccoon, skunk, or fox, $15;</w:t>
      </w:r>
    </w:p>
    <w:p w14:paraId="21998779" w14:textId="77777777" w:rsidR="00633ABD" w:rsidRPr="00573F17" w:rsidRDefault="00633ABD" w:rsidP="00633ABD">
      <w:pPr>
        <w:pStyle w:val="SectionBody"/>
        <w:rPr>
          <w:color w:val="auto"/>
        </w:rPr>
      </w:pPr>
      <w:r w:rsidRPr="00573F17">
        <w:rPr>
          <w:color w:val="auto"/>
        </w:rPr>
        <w:t>(7) For each rabbit, squirrel, opossum, duck, quail, woodcock, grouse, or pheasant, $10;</w:t>
      </w:r>
    </w:p>
    <w:p w14:paraId="19EEE621" w14:textId="77777777" w:rsidR="00633ABD" w:rsidRPr="00573F17" w:rsidRDefault="00633ABD" w:rsidP="00633ABD">
      <w:pPr>
        <w:pStyle w:val="SectionBody"/>
        <w:rPr>
          <w:color w:val="auto"/>
        </w:rPr>
      </w:pPr>
      <w:r w:rsidRPr="00573F17">
        <w:rPr>
          <w:color w:val="auto"/>
        </w:rPr>
        <w:t>(8) For each wild boar, $500;</w:t>
      </w:r>
    </w:p>
    <w:p w14:paraId="7CFF4A2A" w14:textId="77777777" w:rsidR="00633ABD" w:rsidRPr="00573F17" w:rsidRDefault="00633ABD" w:rsidP="00633ABD">
      <w:pPr>
        <w:pStyle w:val="SectionBody"/>
        <w:rPr>
          <w:color w:val="auto"/>
        </w:rPr>
      </w:pPr>
      <w:r w:rsidRPr="00573F17">
        <w:rPr>
          <w:color w:val="auto"/>
        </w:rPr>
        <w:t>(9) For each bald eagle, $5,000;</w:t>
      </w:r>
    </w:p>
    <w:p w14:paraId="68CD26B7" w14:textId="77777777" w:rsidR="00633ABD" w:rsidRPr="00573F17" w:rsidRDefault="00633ABD" w:rsidP="00633ABD">
      <w:pPr>
        <w:pStyle w:val="SectionBody"/>
        <w:rPr>
          <w:color w:val="auto"/>
        </w:rPr>
      </w:pPr>
      <w:r w:rsidRPr="00573F17">
        <w:rPr>
          <w:color w:val="auto"/>
        </w:rPr>
        <w:lastRenderedPageBreak/>
        <w:t>(10) For each golden eagle, $5,000;</w:t>
      </w:r>
    </w:p>
    <w:p w14:paraId="21532541" w14:textId="77777777" w:rsidR="00633ABD" w:rsidRPr="00573F17" w:rsidRDefault="00633ABD" w:rsidP="00633ABD">
      <w:pPr>
        <w:pStyle w:val="SectionBody"/>
        <w:rPr>
          <w:color w:val="auto"/>
        </w:rPr>
      </w:pPr>
      <w:r w:rsidRPr="00573F17">
        <w:rPr>
          <w:color w:val="auto"/>
        </w:rPr>
        <w:t xml:space="preserve">(11) For each elk, $10,000; </w:t>
      </w:r>
    </w:p>
    <w:p w14:paraId="0DC9023D" w14:textId="77777777" w:rsidR="00633ABD" w:rsidRPr="00573F17" w:rsidRDefault="00633ABD" w:rsidP="00633ABD">
      <w:pPr>
        <w:pStyle w:val="SectionBody"/>
        <w:rPr>
          <w:color w:val="auto"/>
        </w:rPr>
      </w:pPr>
      <w:r w:rsidRPr="00573F17">
        <w:rPr>
          <w:color w:val="auto"/>
        </w:rPr>
        <w:t>(12) For each raven, hawk, or owl $200; and</w:t>
      </w:r>
    </w:p>
    <w:p w14:paraId="7367868B" w14:textId="77777777" w:rsidR="00633ABD" w:rsidRPr="00573F17" w:rsidRDefault="00633ABD" w:rsidP="00633ABD">
      <w:pPr>
        <w:pStyle w:val="SectionBody"/>
        <w:rPr>
          <w:color w:val="auto"/>
        </w:rPr>
      </w:pPr>
      <w:r w:rsidRPr="00573F17">
        <w:rPr>
          <w:color w:val="auto"/>
        </w:rPr>
        <w:t>(13) For any other game or protected species of animal, $100.</w:t>
      </w:r>
    </w:p>
    <w:p w14:paraId="65A17F06" w14:textId="77777777" w:rsidR="00633ABD" w:rsidRPr="00573F17" w:rsidRDefault="00633ABD" w:rsidP="00633ABD">
      <w:pPr>
        <w:pStyle w:val="SectionBody"/>
        <w:rPr>
          <w:color w:val="auto"/>
        </w:rPr>
      </w:pPr>
      <w:r w:rsidRPr="00573F17">
        <w:rPr>
          <w:color w:val="auto"/>
        </w:rPr>
        <w:t xml:space="preserve">(b) In addition to the replacement value for deer </w:t>
      </w:r>
      <w:r w:rsidRPr="00573F17">
        <w:rPr>
          <w:color w:val="auto"/>
          <w:u w:val="single"/>
        </w:rPr>
        <w:t>and albino deer</w:t>
      </w:r>
      <w:r w:rsidRPr="00573F17">
        <w:rPr>
          <w:color w:val="auto"/>
        </w:rPr>
        <w:t xml:space="preserve"> in subdivision (3), subsection (a) of this section, the following replacement cost shall also be forfeited to the state by any person who is convicted of violating any criminal law of this state and the violation causes the injury or death of antlered deer:</w:t>
      </w:r>
    </w:p>
    <w:p w14:paraId="7F93052F" w14:textId="77777777" w:rsidR="00633ABD" w:rsidRPr="00573F17" w:rsidRDefault="00633ABD" w:rsidP="00633ABD">
      <w:pPr>
        <w:pStyle w:val="SectionBody"/>
        <w:rPr>
          <w:color w:val="auto"/>
        </w:rPr>
      </w:pPr>
      <w:r w:rsidRPr="00573F17">
        <w:rPr>
          <w:color w:val="auto"/>
        </w:rPr>
        <w:t xml:space="preserve">(1) For any deer </w:t>
      </w:r>
      <w:r w:rsidRPr="00573F17">
        <w:rPr>
          <w:color w:val="auto"/>
          <w:u w:val="single"/>
        </w:rPr>
        <w:t>or albino deer</w:t>
      </w:r>
      <w:r w:rsidRPr="00573F17">
        <w:rPr>
          <w:color w:val="auto"/>
        </w:rPr>
        <w:t xml:space="preserve"> in which the inside spread of the main beams of the antlers measured at the widest point equals 14 inches or greater but less than 16 inches, $2,500;</w:t>
      </w:r>
    </w:p>
    <w:p w14:paraId="463ACD84" w14:textId="77777777" w:rsidR="00633ABD" w:rsidRPr="00573F17" w:rsidRDefault="00633ABD" w:rsidP="00633ABD">
      <w:pPr>
        <w:pStyle w:val="SectionBody"/>
        <w:rPr>
          <w:color w:val="auto"/>
        </w:rPr>
      </w:pPr>
      <w:r w:rsidRPr="00573F17">
        <w:rPr>
          <w:color w:val="auto"/>
        </w:rPr>
        <w:t xml:space="preserve">(2) For any deer </w:t>
      </w:r>
      <w:r w:rsidRPr="00573F17">
        <w:rPr>
          <w:color w:val="auto"/>
          <w:u w:val="single"/>
        </w:rPr>
        <w:t>or albino deer</w:t>
      </w:r>
      <w:r w:rsidRPr="00573F17">
        <w:rPr>
          <w:color w:val="auto"/>
        </w:rPr>
        <w:t xml:space="preserve"> in which the inside spread of the main beams of the antlers measured at the widest point equals 16 inches or greater but less than 18 inches, $5,000;</w:t>
      </w:r>
    </w:p>
    <w:p w14:paraId="58EB1B17" w14:textId="77777777" w:rsidR="00633ABD" w:rsidRPr="00573F17" w:rsidRDefault="00633ABD" w:rsidP="00633ABD">
      <w:pPr>
        <w:pStyle w:val="SectionBody"/>
        <w:rPr>
          <w:color w:val="auto"/>
        </w:rPr>
      </w:pPr>
      <w:r w:rsidRPr="00573F17">
        <w:rPr>
          <w:color w:val="auto"/>
        </w:rPr>
        <w:t xml:space="preserve">(3) For any deer </w:t>
      </w:r>
      <w:r w:rsidRPr="00573F17">
        <w:rPr>
          <w:color w:val="auto"/>
          <w:u w:val="single"/>
        </w:rPr>
        <w:t>or albino deer</w:t>
      </w:r>
      <w:r w:rsidRPr="00573F17">
        <w:rPr>
          <w:color w:val="auto"/>
        </w:rPr>
        <w:t xml:space="preserve"> in which the inside spread of the main beams of the antlers measured at the widest point equals 18 inches or greater but less than 20 inches, $7,500; and</w:t>
      </w:r>
    </w:p>
    <w:p w14:paraId="4E7B2EE6" w14:textId="77777777" w:rsidR="00633ABD" w:rsidRPr="00573F17" w:rsidRDefault="00633ABD" w:rsidP="00633ABD">
      <w:pPr>
        <w:pStyle w:val="SectionBody"/>
        <w:rPr>
          <w:color w:val="auto"/>
        </w:rPr>
      </w:pPr>
      <w:r w:rsidRPr="00573F17">
        <w:rPr>
          <w:color w:val="auto"/>
        </w:rPr>
        <w:t xml:space="preserve">(4) For any deer </w:t>
      </w:r>
      <w:r w:rsidRPr="00573F17">
        <w:rPr>
          <w:color w:val="auto"/>
          <w:u w:val="single"/>
        </w:rPr>
        <w:t>or albino deer</w:t>
      </w:r>
      <w:r w:rsidRPr="00573F17">
        <w:rPr>
          <w:color w:val="auto"/>
        </w:rPr>
        <w:t xml:space="preserve"> in which the inside spread of the main beams of the antlers measured at the widest point equals 20 inches or greater, $10,000.</w:t>
      </w:r>
    </w:p>
    <w:p w14:paraId="66C31CD2" w14:textId="77777777" w:rsidR="00633ABD" w:rsidRPr="00573F17" w:rsidRDefault="00633ABD" w:rsidP="00633ABD">
      <w:pPr>
        <w:pStyle w:val="SectionBody"/>
        <w:rPr>
          <w:color w:val="auto"/>
        </w:rPr>
      </w:pPr>
      <w:r w:rsidRPr="00573F17">
        <w:rPr>
          <w:color w:val="auto"/>
        </w:rPr>
        <w:t xml:space="preserve">(5) Any person convicted of a second or subsequent violation of any criminal law of this state which violation causes the injury or death of antlered deer </w:t>
      </w:r>
      <w:r w:rsidRPr="00573F17">
        <w:rPr>
          <w:color w:val="auto"/>
          <w:u w:val="single"/>
        </w:rPr>
        <w:t>or albino deer</w:t>
      </w:r>
      <w:r w:rsidRPr="00573F17">
        <w:rPr>
          <w:color w:val="auto"/>
        </w:rPr>
        <w:t xml:space="preserve"> is subject to double the authorized range of replacement cost to be forfeited.</w:t>
      </w:r>
    </w:p>
    <w:p w14:paraId="66359A60" w14:textId="77777777" w:rsidR="00633ABD" w:rsidRPr="00573F17" w:rsidRDefault="00633ABD" w:rsidP="00633ABD">
      <w:pPr>
        <w:pStyle w:val="SectionBody"/>
        <w:rPr>
          <w:color w:val="auto"/>
        </w:rPr>
      </w:pPr>
      <w:r w:rsidRPr="00573F17">
        <w:rPr>
          <w:color w:val="auto"/>
        </w:rPr>
        <w:t>(c) Upon conviction, the court shall order the person to forfeit to the state the amount set forth in this section for the injury or death of the game or protected species of animal. If two or more defendants are convicted for the same violation causing the injury or death of game or protected species of animal, the replacement costs shall be paid by each person in an equal amount. The replacement costs shall be paid by the person so convicted within the time prescribed by the court not to exceed 60 days. In each instance, the court shall pay the replacement costs to the Division of Natural Resources to be deposited into the License Fund-</w:t>
      </w:r>
      <w:r w:rsidRPr="00573F17">
        <w:rPr>
          <w:color w:val="auto"/>
        </w:rPr>
        <w:lastRenderedPageBreak/>
        <w:t>Wildlife Resources and used only for the replacement, habitat management or enforcement programs for injured or killed game or protected species of animal.</w:t>
      </w:r>
    </w:p>
    <w:p w14:paraId="317038E8" w14:textId="77777777" w:rsidR="00633ABD" w:rsidRPr="00573F17" w:rsidRDefault="00633ABD" w:rsidP="00633ABD">
      <w:pPr>
        <w:pStyle w:val="SectionBody"/>
        <w:rPr>
          <w:rFonts w:cs="Arial"/>
          <w:color w:val="auto"/>
        </w:rPr>
      </w:pPr>
      <w:r w:rsidRPr="00573F17">
        <w:rPr>
          <w:rFonts w:cs="Arial"/>
          <w:color w:val="auto"/>
        </w:rPr>
        <w:t>(d) Any person convicted of an offense described in subsection (a) of this section and subject to the replacement cost provisions of subsection (b) or subdivision (a)(11) of this section shall also be subject to a revocation of hunting and fishing license for a period of five years pursuant to §20-2-38 of this code and such person shall not be issued any other hunting license for a period of five years.</w:t>
      </w:r>
    </w:p>
    <w:p w14:paraId="3943E291" w14:textId="4B31D610" w:rsidR="00633ABD" w:rsidRPr="00573F17" w:rsidRDefault="00633ABD" w:rsidP="00633ABD">
      <w:pPr>
        <w:pStyle w:val="SectionHeading"/>
        <w:rPr>
          <w:rFonts w:cs="Arial"/>
          <w:color w:val="auto"/>
          <w:u w:val="single"/>
        </w:rPr>
        <w:sectPr w:rsidR="00633ABD" w:rsidRPr="00573F17" w:rsidSect="00465F36">
          <w:type w:val="continuous"/>
          <w:pgSz w:w="12240" w:h="15840" w:code="1"/>
          <w:pgMar w:top="1440" w:right="1440" w:bottom="1440" w:left="1440" w:header="720" w:footer="720" w:gutter="0"/>
          <w:lnNumType w:countBy="1" w:restart="newSection"/>
          <w:cols w:space="720"/>
          <w:docGrid w:linePitch="360"/>
        </w:sectPr>
      </w:pPr>
      <w:r w:rsidRPr="00573F17">
        <w:rPr>
          <w:rFonts w:cs="Arial"/>
          <w:color w:val="auto"/>
          <w:u w:val="single"/>
        </w:rPr>
        <w:t>§20-2-5</w:t>
      </w:r>
      <w:r w:rsidR="00112D1B" w:rsidRPr="00573F17">
        <w:rPr>
          <w:rFonts w:cs="Arial"/>
          <w:color w:val="auto"/>
          <w:u w:val="single"/>
        </w:rPr>
        <w:t>l</w:t>
      </w:r>
      <w:r w:rsidRPr="00573F17">
        <w:rPr>
          <w:rFonts w:cs="Arial"/>
          <w:color w:val="auto"/>
          <w:u w:val="single"/>
        </w:rPr>
        <w:t xml:space="preserve">. </w:t>
      </w:r>
      <w:r w:rsidRPr="00573F17">
        <w:rPr>
          <w:color w:val="auto"/>
          <w:u w:val="single"/>
        </w:rPr>
        <w:t>Protection of albino deer; criminal penalties.</w:t>
      </w:r>
    </w:p>
    <w:p w14:paraId="7C5796AF" w14:textId="13B95FDC" w:rsidR="00633ABD" w:rsidRPr="00573F17" w:rsidRDefault="00633ABD" w:rsidP="00633ABD">
      <w:pPr>
        <w:pStyle w:val="SectionBody"/>
        <w:rPr>
          <w:color w:val="auto"/>
          <w:u w:val="single"/>
        </w:rPr>
      </w:pPr>
      <w:r w:rsidRPr="00573F17">
        <w:rPr>
          <w:color w:val="auto"/>
          <w:u w:val="single"/>
        </w:rPr>
        <w:t xml:space="preserve">(a) For purposes of this article, </w:t>
      </w:r>
      <w:r w:rsidR="00465F36" w:rsidRPr="00573F17">
        <w:rPr>
          <w:color w:val="auto"/>
          <w:u w:val="single"/>
        </w:rPr>
        <w:t>"</w:t>
      </w:r>
      <w:r w:rsidRPr="00573F17">
        <w:rPr>
          <w:color w:val="auto"/>
          <w:u w:val="single"/>
        </w:rPr>
        <w:t>albino deer</w:t>
      </w:r>
      <w:r w:rsidR="00465F36" w:rsidRPr="00573F17">
        <w:rPr>
          <w:color w:val="auto"/>
          <w:u w:val="single"/>
        </w:rPr>
        <w:t>"</w:t>
      </w:r>
      <w:r w:rsidRPr="00573F17">
        <w:rPr>
          <w:color w:val="auto"/>
          <w:u w:val="single"/>
        </w:rPr>
        <w:t xml:space="preserve"> means a deer with a lack of or significant deficiency of pigment in skin and hair and with pink eyes.</w:t>
      </w:r>
    </w:p>
    <w:p w14:paraId="473CB8C0" w14:textId="77777777" w:rsidR="00633ABD" w:rsidRPr="00573F17" w:rsidRDefault="00633ABD" w:rsidP="00633ABD">
      <w:pPr>
        <w:pStyle w:val="SectionBody"/>
        <w:rPr>
          <w:color w:val="auto"/>
          <w:u w:val="single"/>
        </w:rPr>
      </w:pPr>
      <w:r w:rsidRPr="00573F17">
        <w:rPr>
          <w:color w:val="auto"/>
          <w:u w:val="single"/>
        </w:rPr>
        <w:t>(b) Except as provided in §20-2-15 of this code, it is unlawful for any person to hunt, capture, kill, or destroy any albino deer.</w:t>
      </w:r>
    </w:p>
    <w:p w14:paraId="7F887D48" w14:textId="77777777" w:rsidR="00633ABD" w:rsidRPr="00573F17" w:rsidRDefault="00633ABD" w:rsidP="00633ABD">
      <w:pPr>
        <w:pStyle w:val="SectionBody"/>
        <w:rPr>
          <w:color w:val="auto"/>
          <w:u w:val="single"/>
        </w:rPr>
      </w:pPr>
      <w:r w:rsidRPr="00573F17">
        <w:rPr>
          <w:color w:val="auto"/>
          <w:u w:val="single"/>
        </w:rPr>
        <w:t>(c) Any person who commits a violation of the provisions of this section is guilty of a misdemeanor and, upon conviction, shall be fined not less than $250 nor more than $1,000, or confined in jail not less than 10 days nor more than 100 days, or both fined and confined.</w:t>
      </w:r>
    </w:p>
    <w:p w14:paraId="323B23B3" w14:textId="77777777" w:rsidR="00633ABD" w:rsidRPr="00573F17" w:rsidRDefault="00633ABD" w:rsidP="00633ABD">
      <w:pPr>
        <w:pStyle w:val="Note"/>
        <w:rPr>
          <w:color w:val="auto"/>
        </w:rPr>
      </w:pPr>
    </w:p>
    <w:p w14:paraId="21D55D46" w14:textId="77777777" w:rsidR="00633ABD" w:rsidRPr="00573F17" w:rsidRDefault="00633ABD" w:rsidP="00633ABD">
      <w:pPr>
        <w:pStyle w:val="Note"/>
        <w:rPr>
          <w:color w:val="auto"/>
        </w:rPr>
      </w:pPr>
      <w:r w:rsidRPr="00573F17">
        <w:rPr>
          <w:color w:val="auto"/>
        </w:rPr>
        <w:t>NOTE: The purpose of this bill is to protect albino deer. The bill defines albino deer and, with certain exceptions, prohibits hunting, capturing, killing, or destroying them. The bill adds albino deer to the list of animals for which forfeiture and replacement costs apply.  The bill provides criminal penalties.</w:t>
      </w:r>
    </w:p>
    <w:p w14:paraId="116818B4" w14:textId="77777777" w:rsidR="00633ABD" w:rsidRPr="00573F17" w:rsidRDefault="00633ABD" w:rsidP="00633ABD">
      <w:pPr>
        <w:pStyle w:val="Note"/>
        <w:rPr>
          <w:color w:val="auto"/>
        </w:rPr>
      </w:pPr>
      <w:r w:rsidRPr="00573F17">
        <w:rPr>
          <w:color w:val="auto"/>
        </w:rPr>
        <w:t>Strike-throughs indicate language that would be stricken from a heading or the present law, and underscoring indicates new language that would be added.</w:t>
      </w:r>
    </w:p>
    <w:sectPr w:rsidR="00633ABD" w:rsidRPr="00573F17" w:rsidSect="00465F3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0549" w14:textId="77777777" w:rsidR="00C057E1" w:rsidRPr="00B844FE" w:rsidRDefault="00C057E1" w:rsidP="00B844FE">
      <w:r>
        <w:separator/>
      </w:r>
    </w:p>
  </w:endnote>
  <w:endnote w:type="continuationSeparator" w:id="0">
    <w:p w14:paraId="0061BB5F" w14:textId="77777777" w:rsidR="00C057E1" w:rsidRPr="00B844FE" w:rsidRDefault="00C05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76764"/>
      <w:docPartObj>
        <w:docPartGallery w:val="Page Numbers (Bottom of Page)"/>
        <w:docPartUnique/>
      </w:docPartObj>
    </w:sdtPr>
    <w:sdtEndPr/>
    <w:sdtContent>
      <w:p w14:paraId="0DD28867" w14:textId="77777777" w:rsidR="00633ABD" w:rsidRPr="00B844FE" w:rsidRDefault="00633A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C78F50" w14:textId="77777777" w:rsidR="00633ABD" w:rsidRDefault="00633AB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39256"/>
      <w:docPartObj>
        <w:docPartGallery w:val="Page Numbers (Bottom of Page)"/>
        <w:docPartUnique/>
      </w:docPartObj>
    </w:sdtPr>
    <w:sdtEndPr>
      <w:rPr>
        <w:noProof/>
      </w:rPr>
    </w:sdtEndPr>
    <w:sdtContent>
      <w:p w14:paraId="2821133A" w14:textId="77777777" w:rsidR="00633ABD" w:rsidRDefault="00633AB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E1DD" w14:textId="77777777" w:rsidR="00C057E1" w:rsidRPr="00B844FE" w:rsidRDefault="00C057E1" w:rsidP="00B844FE">
      <w:r>
        <w:separator/>
      </w:r>
    </w:p>
  </w:footnote>
  <w:footnote w:type="continuationSeparator" w:id="0">
    <w:p w14:paraId="7BE8F161" w14:textId="77777777" w:rsidR="00C057E1" w:rsidRPr="00B844FE" w:rsidRDefault="00C05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EB8B" w14:textId="77777777" w:rsidR="00633ABD" w:rsidRPr="00B844FE" w:rsidRDefault="00650B08">
    <w:pPr>
      <w:pStyle w:val="Header"/>
    </w:pPr>
    <w:sdt>
      <w:sdtPr>
        <w:id w:val="-1774773154"/>
        <w:placeholder>
          <w:docPart w:val="B72E1EF93E8946E3BA667199F741F76F"/>
        </w:placeholder>
        <w:temporary/>
        <w:showingPlcHdr/>
        <w15:appearance w15:val="hidden"/>
      </w:sdtPr>
      <w:sdtEndPr/>
      <w:sdtContent>
        <w:r w:rsidR="00633ABD" w:rsidRPr="00B844FE">
          <w:t>[Type here]</w:t>
        </w:r>
      </w:sdtContent>
    </w:sdt>
    <w:r w:rsidR="00633ABD" w:rsidRPr="00B844FE">
      <w:ptab w:relativeTo="margin" w:alignment="left" w:leader="none"/>
    </w:r>
    <w:sdt>
      <w:sdtPr>
        <w:id w:val="-2114278397"/>
        <w:placeholder>
          <w:docPart w:val="B72E1EF93E8946E3BA667199F741F76F"/>
        </w:placeholder>
        <w:temporary/>
        <w:showingPlcHdr/>
        <w15:appearance w15:val="hidden"/>
      </w:sdtPr>
      <w:sdtEndPr/>
      <w:sdtContent>
        <w:r w:rsidR="00633A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4EE0" w14:textId="23B6FC2D" w:rsidR="00633ABD" w:rsidRPr="00C33014" w:rsidRDefault="00633ABD" w:rsidP="000573A9">
    <w:pPr>
      <w:pStyle w:val="HeaderStyle"/>
    </w:pPr>
    <w:r>
      <w:t>Intr SB</w:t>
    </w:r>
    <w:r w:rsidR="008279B6">
      <w:t xml:space="preserve"> 106</w:t>
    </w:r>
    <w:r>
      <w:t xml:space="preserve"> </w:t>
    </w:r>
    <w:r w:rsidRPr="002A0269">
      <w:ptab w:relativeTo="margin" w:alignment="center" w:leader="none"/>
    </w:r>
    <w:r>
      <w:tab/>
    </w:r>
    <w:sdt>
      <w:sdtPr>
        <w:alias w:val="CBD Number"/>
        <w:tag w:val="CBD Number"/>
        <w:id w:val="1405024128"/>
        <w:text/>
      </w:sdtPr>
      <w:sdtEndPr/>
      <w:sdtContent>
        <w:r>
          <w:t>202</w:t>
        </w:r>
        <w:r w:rsidR="004B1262">
          <w:t>3R1669</w:t>
        </w:r>
      </w:sdtContent>
    </w:sdt>
  </w:p>
  <w:p w14:paraId="6D6BC94E" w14:textId="77777777" w:rsidR="00633ABD" w:rsidRPr="00C33014" w:rsidRDefault="00633AB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96D" w14:textId="2456E3A6" w:rsidR="00633ABD" w:rsidRDefault="00633AB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12D1B"/>
    <w:rsid w:val="0015112E"/>
    <w:rsid w:val="001552E7"/>
    <w:rsid w:val="001566B4"/>
    <w:rsid w:val="001A66B7"/>
    <w:rsid w:val="001C279E"/>
    <w:rsid w:val="001D459E"/>
    <w:rsid w:val="001E1E31"/>
    <w:rsid w:val="0022348D"/>
    <w:rsid w:val="0027011C"/>
    <w:rsid w:val="00274200"/>
    <w:rsid w:val="00275740"/>
    <w:rsid w:val="002A0269"/>
    <w:rsid w:val="00303684"/>
    <w:rsid w:val="003143F5"/>
    <w:rsid w:val="00314854"/>
    <w:rsid w:val="00394191"/>
    <w:rsid w:val="00394AC9"/>
    <w:rsid w:val="003C51CD"/>
    <w:rsid w:val="003C6034"/>
    <w:rsid w:val="00400B5C"/>
    <w:rsid w:val="004368E0"/>
    <w:rsid w:val="004613F0"/>
    <w:rsid w:val="00465F36"/>
    <w:rsid w:val="004B1262"/>
    <w:rsid w:val="004C13DD"/>
    <w:rsid w:val="004D3ABE"/>
    <w:rsid w:val="004E3441"/>
    <w:rsid w:val="00500579"/>
    <w:rsid w:val="00573F17"/>
    <w:rsid w:val="005A5366"/>
    <w:rsid w:val="005D103A"/>
    <w:rsid w:val="00633ABD"/>
    <w:rsid w:val="006369EB"/>
    <w:rsid w:val="00637E73"/>
    <w:rsid w:val="006408C8"/>
    <w:rsid w:val="00650B08"/>
    <w:rsid w:val="006865E9"/>
    <w:rsid w:val="00686E9A"/>
    <w:rsid w:val="00691F3E"/>
    <w:rsid w:val="00694BFB"/>
    <w:rsid w:val="006A106B"/>
    <w:rsid w:val="006C523D"/>
    <w:rsid w:val="006D4036"/>
    <w:rsid w:val="006F7F4C"/>
    <w:rsid w:val="007A5259"/>
    <w:rsid w:val="007A7081"/>
    <w:rsid w:val="007F1CF5"/>
    <w:rsid w:val="008279B6"/>
    <w:rsid w:val="00834EDE"/>
    <w:rsid w:val="008736AA"/>
    <w:rsid w:val="008D275D"/>
    <w:rsid w:val="00980327"/>
    <w:rsid w:val="00986478"/>
    <w:rsid w:val="00994994"/>
    <w:rsid w:val="009B5557"/>
    <w:rsid w:val="009F1067"/>
    <w:rsid w:val="009F62ED"/>
    <w:rsid w:val="00A31E01"/>
    <w:rsid w:val="00A52408"/>
    <w:rsid w:val="00A527AD"/>
    <w:rsid w:val="00A718CF"/>
    <w:rsid w:val="00AE48A0"/>
    <w:rsid w:val="00AE61BE"/>
    <w:rsid w:val="00B16F25"/>
    <w:rsid w:val="00B24422"/>
    <w:rsid w:val="00B66B81"/>
    <w:rsid w:val="00B80C20"/>
    <w:rsid w:val="00B81534"/>
    <w:rsid w:val="00B844FE"/>
    <w:rsid w:val="00B86B4F"/>
    <w:rsid w:val="00BA1F84"/>
    <w:rsid w:val="00BC562B"/>
    <w:rsid w:val="00C057E1"/>
    <w:rsid w:val="00C27605"/>
    <w:rsid w:val="00C33014"/>
    <w:rsid w:val="00C33434"/>
    <w:rsid w:val="00C34869"/>
    <w:rsid w:val="00C42EB6"/>
    <w:rsid w:val="00C47CD8"/>
    <w:rsid w:val="00C85096"/>
    <w:rsid w:val="00CB20EF"/>
    <w:rsid w:val="00CC1F3B"/>
    <w:rsid w:val="00CD12CB"/>
    <w:rsid w:val="00CD36CF"/>
    <w:rsid w:val="00CF1DCA"/>
    <w:rsid w:val="00D02B67"/>
    <w:rsid w:val="00D579FC"/>
    <w:rsid w:val="00D81C16"/>
    <w:rsid w:val="00DE526B"/>
    <w:rsid w:val="00DF199D"/>
    <w:rsid w:val="00E01542"/>
    <w:rsid w:val="00E14E6B"/>
    <w:rsid w:val="00E365F1"/>
    <w:rsid w:val="00E62F48"/>
    <w:rsid w:val="00E831B3"/>
    <w:rsid w:val="00E95FBC"/>
    <w:rsid w:val="00EC5E63"/>
    <w:rsid w:val="00EE70CB"/>
    <w:rsid w:val="00F41CA2"/>
    <w:rsid w:val="00F443C0"/>
    <w:rsid w:val="00F62EFB"/>
    <w:rsid w:val="00F939A4"/>
    <w:rsid w:val="00FA7B09"/>
    <w:rsid w:val="00FD5B51"/>
    <w:rsid w:val="00FD76E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69549"/>
  <w15:chartTrackingRefBased/>
  <w15:docId w15:val="{1166BB56-2883-4EB6-94FF-3D15E1F9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3ABD"/>
    <w:rPr>
      <w:rFonts w:eastAsia="Calibri"/>
      <w:b/>
      <w:caps/>
      <w:color w:val="000000"/>
      <w:sz w:val="24"/>
    </w:rPr>
  </w:style>
  <w:style w:type="character" w:customStyle="1" w:styleId="SectionBodyChar">
    <w:name w:val="Section Body Char"/>
    <w:link w:val="SectionBody"/>
    <w:rsid w:val="00633ABD"/>
    <w:rPr>
      <w:rFonts w:eastAsia="Calibri"/>
      <w:color w:val="000000"/>
    </w:rPr>
  </w:style>
  <w:style w:type="character" w:customStyle="1" w:styleId="SectionHeadingChar">
    <w:name w:val="Section Heading Char"/>
    <w:link w:val="SectionHeading"/>
    <w:rsid w:val="00633A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C4B91"/>
    <w:rsid w:val="00474953"/>
    <w:rsid w:val="005D6BC3"/>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2022-11-17T18:00:00Z</dcterms:created>
  <dcterms:modified xsi:type="dcterms:W3CDTF">2023-01-10T20:47:00Z</dcterms:modified>
</cp:coreProperties>
</file>